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D407">
      <w:pPr>
        <w:pStyle w:val="25"/>
        <w:numPr>
          <w:ilvl w:val="0"/>
          <w:numId w:val="0"/>
        </w:numPr>
        <w:pBdr>
          <w:bottom w:val="single" w:color="auto" w:sz="4" w:space="1"/>
        </w:pBdr>
        <w:ind w:left="425" w:hanging="425"/>
        <w:rPr>
          <w:i/>
        </w:rPr>
      </w:pPr>
      <w:r>
        <w:rPr>
          <w:i/>
        </w:rPr>
        <w:t>Prilog 1. – Ponudbeni list</w:t>
      </w:r>
    </w:p>
    <w:p w14:paraId="56E843AD">
      <w:pPr>
        <w:rPr>
          <w:b/>
          <w:sz w:val="28"/>
          <w:szCs w:val="28"/>
        </w:rPr>
      </w:pPr>
    </w:p>
    <w:p w14:paraId="42CFCF85">
      <w:pPr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PONUDBENI LIST</w:t>
      </w:r>
    </w:p>
    <w:p w14:paraId="3958FD1B">
      <w:r>
        <w:rPr>
          <w:i/>
        </w:rPr>
        <w:t>Evidencijski broj nabave:</w:t>
      </w:r>
      <w:r>
        <w:tab/>
      </w:r>
      <w:r>
        <w:rPr>
          <w:rFonts w:hint="default"/>
          <w:lang w:val="en-US"/>
        </w:rPr>
        <w:t>SZDNZ</w:t>
      </w:r>
      <w:r>
        <w:t xml:space="preserve"> JN-</w:t>
      </w:r>
      <w:r>
        <w:rPr>
          <w:rFonts w:hint="default"/>
          <w:lang w:val="en-US"/>
        </w:rPr>
        <w:t>1</w:t>
      </w:r>
      <w:r>
        <w:t>/2025</w:t>
      </w:r>
    </w:p>
    <w:p w14:paraId="25F2BBD8"/>
    <w:p w14:paraId="2EA93C61"/>
    <w:tbl>
      <w:tblPr>
        <w:tblStyle w:val="31"/>
        <w:tblW w:w="9067" w:type="dxa"/>
        <w:tblInd w:w="0" w:type="dxa"/>
        <w:tblBorders>
          <w:top w:val="single" w:color="7E7E7E" w:themeColor="text1" w:themeTint="80" w:sz="4" w:space="0"/>
          <w:left w:val="single" w:color="7E7E7E" w:themeColor="text1" w:themeTint="80" w:sz="4" w:space="0"/>
          <w:bottom w:val="single" w:color="7E7E7E" w:themeColor="text1" w:themeTint="80" w:sz="4" w:space="0"/>
          <w:right w:val="single" w:color="7E7E7E" w:themeColor="text1" w:themeTint="80" w:sz="4" w:space="0"/>
          <w:insideH w:val="single" w:color="7E7E7E" w:themeColor="text1" w:themeTint="80" w:sz="4" w:space="0"/>
          <w:insideV w:val="single" w:color="7E7E7E" w:themeColor="text1" w:themeTint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237"/>
      </w:tblGrid>
      <w:tr w14:paraId="108FC58C"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0" w:type="dxa"/>
            <w:shd w:val="clear" w:color="auto" w:fill="D8D8D8" w:themeFill="background1" w:themeFillShade="D9"/>
            <w:vAlign w:val="center"/>
          </w:tcPr>
          <w:p w14:paraId="23270547">
            <w:pPr>
              <w:spacing w:after="60" w:line="240" w:lineRule="auto"/>
              <w:ind w:right="-187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  <w:t>Naziv predmeta nabave</w:t>
            </w:r>
          </w:p>
        </w:tc>
        <w:tc>
          <w:tcPr>
            <w:tcW w:w="6237" w:type="dxa"/>
            <w:vAlign w:val="center"/>
          </w:tcPr>
          <w:p w14:paraId="2B02414C">
            <w:pPr>
              <w:spacing w:after="60"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>Usluga nabave tiska i uređivanja promotivnih materijala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/>
              </w:rPr>
              <w:t>, rekvizita i nagrada za natjecanja</w:t>
            </w:r>
            <w:bookmarkStart w:id="1" w:name="_GoBack"/>
            <w:bookmarkEnd w:id="1"/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 xml:space="preserve"> na projektu ACTIVE</w:t>
            </w:r>
          </w:p>
        </w:tc>
      </w:tr>
    </w:tbl>
    <w:p w14:paraId="5BAD51C6"/>
    <w:p w14:paraId="6C1D086F">
      <w:pPr>
        <w:pStyle w:val="26"/>
        <w:numPr>
          <w:ilvl w:val="0"/>
          <w:numId w:val="3"/>
        </w:numPr>
        <w:ind w:left="360"/>
      </w:pPr>
      <w:r>
        <w:t>NARUČITELJ</w:t>
      </w:r>
    </w:p>
    <w:tbl>
      <w:tblPr>
        <w:tblStyle w:val="31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343"/>
      </w:tblGrid>
      <w:tr w14:paraId="04C6645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30D988A8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Naziv:</w:t>
            </w:r>
          </w:p>
        </w:tc>
        <w:tc>
          <w:tcPr>
            <w:tcW w:w="6343" w:type="dxa"/>
            <w:vAlign w:val="center"/>
          </w:tcPr>
          <w:p w14:paraId="245C521A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Sportska zajednica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 xml:space="preserve"> Dubrovačko-neretvanske županije</w:t>
            </w:r>
          </w:p>
        </w:tc>
      </w:tr>
      <w:tr w14:paraId="42837E1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4A0466F3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Sjedište:</w:t>
            </w:r>
          </w:p>
        </w:tc>
        <w:tc>
          <w:tcPr>
            <w:tcW w:w="6343" w:type="dxa"/>
            <w:vAlign w:val="center"/>
          </w:tcPr>
          <w:p w14:paraId="25EE5018">
            <w:pPr>
              <w:spacing w:after="0" w:line="240" w:lineRule="auto"/>
              <w:ind w:right="-180"/>
              <w:rPr>
                <w:rFonts w:hint="default" w:eastAsia="Times New Roman"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 xml:space="preserve">20 000 DUBROVNIK, 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 xml:space="preserve">Liechtensteinov put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>1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0</w:t>
            </w:r>
          </w:p>
        </w:tc>
      </w:tr>
      <w:tr w14:paraId="6AB8B43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49880161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OIB:</w:t>
            </w:r>
          </w:p>
        </w:tc>
        <w:tc>
          <w:tcPr>
            <w:tcW w:w="6343" w:type="dxa"/>
            <w:vAlign w:val="center"/>
          </w:tcPr>
          <w:p w14:paraId="01A9D0B7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>5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2579223448</w:t>
            </w:r>
          </w:p>
        </w:tc>
      </w:tr>
    </w:tbl>
    <w:p w14:paraId="4AE6F44E">
      <w:pPr>
        <w:pStyle w:val="26"/>
        <w:numPr>
          <w:ilvl w:val="0"/>
          <w:numId w:val="0"/>
        </w:numPr>
        <w:ind w:left="425" w:hanging="425"/>
      </w:pPr>
    </w:p>
    <w:p w14:paraId="19373479">
      <w:pPr>
        <w:pStyle w:val="26"/>
        <w:ind w:left="360"/>
      </w:pPr>
      <w:r>
        <w:t>PONUDITELJ</w:t>
      </w:r>
    </w:p>
    <w:tbl>
      <w:tblPr>
        <w:tblStyle w:val="7"/>
        <w:tblW w:w="9067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  <w:gridCol w:w="3079"/>
      </w:tblGrid>
      <w:tr w14:paraId="2ADEA74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43" w:type="dxa"/>
            <w:shd w:val="clear" w:color="auto" w:fill="D9D9D9"/>
            <w:vAlign w:val="center"/>
          </w:tcPr>
          <w:p w14:paraId="75E4BB27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Naziv i sjedište </w:t>
            </w:r>
          </w:p>
          <w:p w14:paraId="62ECC605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ponuditelja/nositelja ponude: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30759B96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65FC6F0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D9D9D9"/>
            <w:vAlign w:val="center"/>
          </w:tcPr>
          <w:p w14:paraId="3AC51EB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Adresa ponuditelja/nositelja ponude: 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373777D1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52BAD3B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943" w:type="dxa"/>
            <w:shd w:val="clear" w:color="auto" w:fill="D9D9D9"/>
            <w:vAlign w:val="center"/>
          </w:tcPr>
          <w:p w14:paraId="203B70A7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OIB 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>ili nacionalni identifikacijski broj prema zemlji sjedišta gospodarskog subjekta, ako je primjenjivo)</w:t>
            </w: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235D70BD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2BB6E26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943" w:type="dxa"/>
            <w:shd w:val="clear" w:color="auto" w:fill="D9D9D9"/>
            <w:vAlign w:val="center"/>
          </w:tcPr>
          <w:p w14:paraId="64599B4D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IBAN: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5CA7C82A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3F25BBE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943" w:type="dxa"/>
            <w:shd w:val="clear" w:color="auto" w:fill="D9D9D9"/>
            <w:vAlign w:val="center"/>
          </w:tcPr>
          <w:p w14:paraId="22176507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Ponuditelj je u sustavu PDV-a (zaokružiti):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68B8373">
            <w:pPr>
              <w:spacing w:before="60" w:after="60" w:line="240" w:lineRule="auto"/>
              <w:ind w:right="72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13EBEAC">
            <w:pPr>
              <w:spacing w:before="60" w:after="60" w:line="240" w:lineRule="auto"/>
              <w:ind w:right="72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</w:t>
            </w:r>
          </w:p>
        </w:tc>
      </w:tr>
      <w:tr w14:paraId="2C1D8D9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43" w:type="dxa"/>
            <w:shd w:val="clear" w:color="auto" w:fill="D9D9D9"/>
            <w:vAlign w:val="center"/>
          </w:tcPr>
          <w:p w14:paraId="25A66A95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Adresa za dostavu pošte 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7C538B8D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721AE2D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43" w:type="dxa"/>
            <w:shd w:val="clear" w:color="auto" w:fill="D9D9D9"/>
            <w:vAlign w:val="center"/>
          </w:tcPr>
          <w:p w14:paraId="04CEC7BC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Adresa e-pošte: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0BD128E7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1458DC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43" w:type="dxa"/>
            <w:shd w:val="clear" w:color="auto" w:fill="D9D9D9"/>
            <w:vAlign w:val="center"/>
          </w:tcPr>
          <w:p w14:paraId="0C7CF91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Osoba za kontakt: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316BEC66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22C3E69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43" w:type="dxa"/>
            <w:shd w:val="clear" w:color="auto" w:fill="D9D9D9"/>
            <w:vAlign w:val="center"/>
          </w:tcPr>
          <w:p w14:paraId="30016DA6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Broj telefona: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41D851B8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14:paraId="5C9416E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43" w:type="dxa"/>
            <w:shd w:val="clear" w:color="auto" w:fill="D9D9D9"/>
            <w:vAlign w:val="center"/>
          </w:tcPr>
          <w:p w14:paraId="50714A00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Broj telefaksa: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2530CF79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</w:tbl>
    <w:p w14:paraId="6B32C917">
      <w:pPr>
        <w:pStyle w:val="26"/>
        <w:numPr>
          <w:ilvl w:val="0"/>
          <w:numId w:val="0"/>
        </w:numPr>
        <w:ind w:left="425" w:hanging="425"/>
      </w:pPr>
    </w:p>
    <w:p w14:paraId="1D71E8F9">
      <w:pPr>
        <w:pStyle w:val="26"/>
        <w:numPr>
          <w:ilvl w:val="0"/>
          <w:numId w:val="0"/>
        </w:numPr>
      </w:pPr>
    </w:p>
    <w:p w14:paraId="36035D8B">
      <w:pPr>
        <w:pStyle w:val="26"/>
        <w:ind w:left="360"/>
        <w:rPr>
          <w:rFonts w:cstheme="minorHAnsi"/>
        </w:rPr>
      </w:pPr>
      <w:r>
        <w:rPr>
          <w:rFonts w:cstheme="minorHAnsi"/>
        </w:rPr>
        <w:t>CIJENA PONUDE</w:t>
      </w:r>
    </w:p>
    <w:tbl>
      <w:tblPr>
        <w:tblStyle w:val="31"/>
        <w:tblW w:w="0" w:type="auto"/>
        <w:tblInd w:w="-34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5"/>
        <w:gridCol w:w="5350"/>
      </w:tblGrid>
      <w:tr w14:paraId="489B0EE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970" w:type="dxa"/>
            <w:gridSpan w:val="2"/>
            <w:shd w:val="clear" w:color="auto" w:fill="D8D8D8" w:themeFill="background1" w:themeFillShade="D9"/>
            <w:vAlign w:val="center"/>
          </w:tcPr>
          <w:p w14:paraId="3A28631B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 xml:space="preserve">Cijena ponude (bez PDV-a): </w:t>
            </w:r>
          </w:p>
        </w:tc>
        <w:tc>
          <w:tcPr>
            <w:tcW w:w="5350" w:type="dxa"/>
            <w:vAlign w:val="center"/>
          </w:tcPr>
          <w:p w14:paraId="31F2F8D3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332AF802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3A6ED2D5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14:paraId="030F06F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35" w:type="dxa"/>
            <w:shd w:val="clear" w:color="auto" w:fill="D8D8D8" w:themeFill="background1" w:themeFillShade="D9"/>
            <w:vAlign w:val="center"/>
          </w:tcPr>
          <w:p w14:paraId="7F982988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50C6ADD2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3C5EB388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0B7E3049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14:paraId="5E666B4D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970" w:type="dxa"/>
            <w:gridSpan w:val="2"/>
            <w:shd w:val="clear" w:color="auto" w:fill="D8D8D8" w:themeFill="background1" w:themeFillShade="D9"/>
            <w:vAlign w:val="center"/>
          </w:tcPr>
          <w:p w14:paraId="728AC5CF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>Iznos PDV-a:</w:t>
            </w:r>
          </w:p>
        </w:tc>
        <w:tc>
          <w:tcPr>
            <w:tcW w:w="5350" w:type="dxa"/>
            <w:vAlign w:val="center"/>
          </w:tcPr>
          <w:p w14:paraId="3F1962D7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102202D1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50D38A1D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14:paraId="1C6FBF8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5" w:type="dxa"/>
            <w:shd w:val="clear" w:color="auto" w:fill="D8D8D8" w:themeFill="background1" w:themeFillShade="D9"/>
            <w:vAlign w:val="center"/>
          </w:tcPr>
          <w:p w14:paraId="1A2F50FA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45E63106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5AE91C55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24423ECB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14:paraId="7D0CF4E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70" w:type="dxa"/>
            <w:gridSpan w:val="2"/>
            <w:shd w:val="clear" w:color="auto" w:fill="D8D8D8" w:themeFill="background1" w:themeFillShade="D9"/>
            <w:vAlign w:val="center"/>
          </w:tcPr>
          <w:p w14:paraId="06133FFD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>Cijena ponude (sa PDV-om):</w:t>
            </w:r>
          </w:p>
        </w:tc>
        <w:tc>
          <w:tcPr>
            <w:tcW w:w="5350" w:type="dxa"/>
            <w:vAlign w:val="center"/>
          </w:tcPr>
          <w:p w14:paraId="2316A8B8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13AB1D8C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2B8A8B41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14:paraId="2D0EB0D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5" w:type="dxa"/>
            <w:shd w:val="clear" w:color="auto" w:fill="D8D8D8" w:themeFill="background1" w:themeFillShade="D9"/>
            <w:vAlign w:val="center"/>
          </w:tcPr>
          <w:p w14:paraId="751B6BBF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z w:val="20"/>
                <w:szCs w:val="20"/>
                <w:lang w:val="hr-HR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617C126D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5E3FEE82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  <w:p w14:paraId="38018316">
            <w:pPr>
              <w:spacing w:after="0" w:line="240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27A31DBF">
      <w:pPr>
        <w:pStyle w:val="26"/>
        <w:numPr>
          <w:ilvl w:val="0"/>
          <w:numId w:val="0"/>
        </w:numPr>
        <w:ind w:left="425" w:hanging="425"/>
      </w:pPr>
    </w:p>
    <w:p w14:paraId="37B8E29B">
      <w:pPr>
        <w:pStyle w:val="26"/>
        <w:ind w:left="360"/>
      </w:pPr>
      <w:r>
        <w:t>ROK VALJANOSTI PONUDE</w:t>
      </w:r>
    </w:p>
    <w:tbl>
      <w:tblPr>
        <w:tblStyle w:val="31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350"/>
      </w:tblGrid>
      <w:tr w14:paraId="7561705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936" w:type="dxa"/>
            <w:shd w:val="clear" w:color="auto" w:fill="D8D8D8" w:themeFill="background1" w:themeFillShade="D9"/>
            <w:vAlign w:val="center"/>
          </w:tcPr>
          <w:p w14:paraId="4ADA3351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  <w:t>Rok valjanosti ponude:</w:t>
            </w:r>
          </w:p>
        </w:tc>
        <w:tc>
          <w:tcPr>
            <w:tcW w:w="5350" w:type="dxa"/>
            <w:vAlign w:val="center"/>
          </w:tcPr>
          <w:p w14:paraId="2FEF908E">
            <w:pPr>
              <w:spacing w:after="0" w:line="240" w:lineRule="auto"/>
              <w:ind w:left="13"/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i/>
                <w:sz w:val="20"/>
                <w:szCs w:val="20"/>
                <w:lang w:val="hr-HR"/>
              </w:rPr>
              <w:t xml:space="preserve">  (Upisati broj dana)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 xml:space="preserve">         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>dana od dana isteka roka za dostavu</w:t>
            </w:r>
          </w:p>
          <w:p w14:paraId="1489612B">
            <w:pPr>
              <w:spacing w:after="0" w:line="240" w:lineRule="auto"/>
              <w:ind w:left="13"/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 xml:space="preserve">  ponuda.</w:t>
            </w:r>
          </w:p>
        </w:tc>
      </w:tr>
    </w:tbl>
    <w:p w14:paraId="361F522F">
      <w:pPr>
        <w:pStyle w:val="26"/>
        <w:numPr>
          <w:ilvl w:val="0"/>
          <w:numId w:val="0"/>
        </w:numPr>
        <w:ind w:left="425" w:hanging="425"/>
      </w:pPr>
    </w:p>
    <w:p w14:paraId="6AA09EBA">
      <w:pPr>
        <w:rPr>
          <w:rFonts w:cstheme="minorHAnsi"/>
        </w:rPr>
      </w:pPr>
    </w:p>
    <w:p w14:paraId="2EF6349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 ____________, dana ___________ 2025.</w:t>
      </w:r>
    </w:p>
    <w:p w14:paraId="364D4C38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</w:p>
    <w:p w14:paraId="4E71CA5F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20320" t="12700" r="19050" b="16510"/>
                <wp:wrapNone/>
                <wp:docPr id="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9" o:spid="_x0000_s1026" o:spt="3" type="#_x0000_t3" style="position:absolute;left:0pt;margin-left:82.95pt;margin-top:8pt;height:77.95pt;width:78.65pt;z-index:251661312;mso-width-relative:page;mso-height-relative:page;" filled="f" stroked="t" coordsize="21600,21600" o:gfxdata="UEsDBAoAAAAAAIdO4kAAAAAAAAAAAAAAAAAEAAAAZHJzL1BLAwQUAAAACACHTuJA8KK6MtcAAAAK&#10;AQAADwAAAGRycy9kb3ducmV2LnhtbE2PzU7DMBCE70i8g7VI3KjzI1qaxukBCSEulWirnt14iaPG&#10;6xC7SXh7tie47eyOZr8pt7PrxIhDaD0pSBcJCKTam5YaBcfD29MLiBA1Gd15QgU/GGBb3d+VujB+&#10;ok8c97ERHEKh0ApsjH0hZagtOh0Wvkfi25cfnI4sh0aaQU8c7jqZJclSOt0Sf7C6x1eL9WV/dQom&#10;f5p3+ZiecnpffRyGbzu1O6vU40OabEBEnOOfGW74jA4VM539lUwQHevl85qtt4E7sSHP8gzEmRer&#10;dA2yKuX/CtUvUEsDBBQAAAAIAIdO4kAZ1arzQgIAAJIEAAAOAAAAZHJzL2Uyb0RvYy54bWytVMFu&#10;2zAMvQ/YPwi6L06CpI2NOkWRoMOAbi3Q9QMYWbaFypJGKXGyrx8lu1nX7dDDbMCgROrx8ZHy1fWx&#10;0+wg0StrSj6bTDmTRthKmabkT99vP6048wFMBdoaWfKT9Px6/fHDVe8KObet1ZVERiDGF70reRuC&#10;K7LMi1Z24CfWSUPO2mIHgZbYZBVCT+idzubT6UXWW6wcWiG9p93t4OQjIr4H0Na1EnJrxb6TJgyo&#10;KDUEKsm3ynm+TmzrWopwX9deBqZLTpWG9KUkZO/iN1tfQdEguFaJkQK8h8KbmjpQhpKeobYQgO1R&#10;/QXVKYHW2zpMhO2yoZCkCFUxm77R5rEFJ1MtJLV3Z9H9/4MV3w4PyFRV8kvODHTU8PsDaDbLozS9&#10;8wVFPLoHjMV5d2fFs2fGblowjbxBtH0roSJCsxif/XEgLjwdZbv+q60IGfbBJpWONXYRkOpnx9SM&#10;07kZ8hiYoM08X62WS84EufJVnl8sUwYoXg479OGztB2LRsml1tT5KBcUcLjzIfKB4iUqbht7q7RO&#10;LdeG9SWfLxdTmgQBNMdoqnTWQQgxbIStnp/cVkGTfHWz0ZiUwGZHJiOpSr6Zxndkdw7Z/TP2Nj1j&#10;7BgSWY5JIzbavakG8tqMmkYZh3bsbHUiSdEOo0wXmYzW4k/Oehrjkvsfe0DJmf5iqC35bLGIc58W&#10;i+XlnBb42rN77QEjCKrkgbPB3IThruwdqqalTLOkg7E31MpaJY1jmwdWI1ka1ST9eK3iXXi9TlG/&#10;fyX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CiujLXAAAACgEAAA8AAAAAAAAAAQAgAAAAIgAA&#10;AGRycy9kb3ducmV2LnhtbFBLAQIUABQAAAAIAIdO4kAZ1arzQgIAAJIEAAAOAAAAAAAAAAEAIAAA&#10;ACYBAABkcnMvZTJvRG9jLnhtbFBLBQYAAAAABgAGAFkBAADaBQAAAAA=&#10;">
                <v:fill on="f" focussize="0,0"/>
                <v:stroke r:id="rId8" weight="2pt" color="#C0C0C0" color2="#FFFFFF" joinstyle="round" endcap="round" o:relid="rId8" filltype="pattern"/>
                <v:imagedata o:title=""/>
                <o:lock v:ext="edit" aspectratio="f"/>
              </v:shape>
            </w:pict>
          </mc:Fallback>
        </mc:AlternateContent>
      </w:r>
    </w:p>
    <w:p w14:paraId="7E6D8A08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_____________________________</w:t>
      </w:r>
    </w:p>
    <w:p w14:paraId="4B5547D9">
      <w:pPr>
        <w:tabs>
          <w:tab w:val="left" w:pos="4536"/>
        </w:tabs>
        <w:spacing w:after="8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3175" b="1905"/>
                <wp:wrapNone/>
                <wp:docPr id="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9310C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96.15pt;margin-top:8.25pt;height:27.1pt;width:55.45pt;z-index:251660288;mso-width-relative:page;mso-height-relative:page;" filled="f" stroked="f" coordsize="21600,21600" o:gfxdata="UEsDBAoAAAAAAIdO4kAAAAAAAAAAAAAAAAAEAAAAZHJzL1BLAwQUAAAACACHTuJA3j/oENcAAAAJ&#10;AQAADwAAAGRycy9kb3ducmV2LnhtbE2Py07DMBBF90j8gzVI7KjdRG0gxOkCVKWbLmj5ACce4gg/&#10;0thNy993WMFurubozplqc3WWzTjFIXgJy4UAhr4LevC9hM/j9ukZWEzKa2WDRwk/GGFT399VqtTh&#10;4j9wPqSeUYmPpZJgUhpLzmNn0Km4CCN62n2FyalEceq5ntSFyp3lmRBr7tTg6YJRI74Z7L4PZyfh&#10;NL/veb7fnnZFa7rMqmbViEbKx4eleAWW8Jr+YPjVJ3WoyakNZ68js5RfspxQGtYrYATkIs+AtRIK&#10;UQCvK/7/g/oGUEsDBBQAAAAIAIdO4kAVd+UoAQIAABAEAAAOAAAAZHJzL2Uyb0RvYy54bWytU01v&#10;2zAMvQ/YfxB0Xxxn2VIYcYquQYcB3QfQ7gcwshwLs0WNkmNnv36UnGZZd+lhF4OmqMf3Hqn19di1&#10;4qDJG7SlzGdzKbRVWBm7L+X3x7s3V1L4ALaCFq0u5VF7eb15/Wo9uEIvsMG20iQYxPpicKVsQnBF&#10;lnnV6A78DJ22fFgjdRD4l/ZZRTAwetdmi/n8fTYgVY5Qae85u50O5QmRXgKIdW2U3qLqO23DhEq6&#10;hcCSfGOcl5vEtq61Cl/r2usg2lKy0pC+3ITjXfxmmzUUewLXGHWiAC+h8ExTB8Zy0zPUFgKInsw/&#10;UJ1RhB7rMFPYZZOQ5AiryOfPvHlowOmkha327my6/3+w6svhGwlTlXIhhYWOB/6oxyA+4Cjyq2jP&#10;4HzBVQ+O68LIeV6aJNW7e1Q/vLB424Dd6xsiHBoNFdPL483s4uqE4yPIbviMFfeBPmACGmvqonfs&#10;hmB0Hs3xPJrIRXFyNV8u8ndSKD56u1zmqzS6DIqny458+KixEzEoJfHkEzgc7n2IZKB4Kom9LN6Z&#10;tk3Tb+1fCS6MmUQ+8p2Yh3E3nszYYXVkGYTTMvFT4qBB+iXFwItUSv+zB9JStJ8sW7HipefFu4jp&#10;It5dxGAVw5QySDGFt2Ha1N6R2TfcZTLe4g1bV5skK3o8MTpx5kVJak9LHTfx8j9V/XnI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P+gQ1wAAAAkBAAAPAAAAAAAAAAEAIAAAACIAAABkcnMvZG93&#10;bnJldi54bWxQSwECFAAUAAAACACHTuJAFXflKAECAAAQBAAADgAAAAAAAAABACAAAAAm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.2mm,0.2mm,0.2mm,0.2mm">
                  <w:txbxContent>
                    <w:p w14:paraId="4BB9310C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sz w:val="16"/>
          <w:szCs w:val="16"/>
        </w:rPr>
        <w:tab/>
      </w:r>
      <w:r>
        <w:rPr>
          <w:rFonts w:eastAsia="Times New Roman" w:cstheme="minorHAnsi"/>
          <w:sz w:val="16"/>
          <w:szCs w:val="16"/>
        </w:rPr>
        <w:t>(</w:t>
      </w:r>
      <w:r>
        <w:rPr>
          <w:rFonts w:eastAsia="Times New Roman" w:cstheme="minorHAnsi"/>
          <w:i/>
          <w:sz w:val="16"/>
          <w:szCs w:val="16"/>
        </w:rPr>
        <w:t>ime i prezime odgovorne osobe ponuditelja</w:t>
      </w:r>
      <w:r>
        <w:rPr>
          <w:rFonts w:eastAsia="Times New Roman" w:cstheme="minorHAnsi"/>
          <w:sz w:val="16"/>
          <w:szCs w:val="16"/>
        </w:rPr>
        <w:t>)</w:t>
      </w:r>
    </w:p>
    <w:p w14:paraId="21B21BE3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p w14:paraId="48E494F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_____________________________</w:t>
      </w:r>
    </w:p>
    <w:sectPr>
      <w:headerReference r:id="rId5" w:type="default"/>
      <w:footerReference r:id="rId6" w:type="default"/>
      <w:pgSz w:w="11906" w:h="16838"/>
      <w:pgMar w:top="1560" w:right="1417" w:bottom="1702" w:left="1417" w:header="708" w:footer="21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wis721 BT">
    <w:altName w:val="Segoe Script"/>
    <w:panose1 w:val="020B0504020202020204"/>
    <w:charset w:val="00"/>
    <w:family w:val="swiss"/>
    <w:pitch w:val="default"/>
    <w:sig w:usb0="00000000" w:usb1="00000000" w:usb2="00000000" w:usb3="00000000" w:csb0="00000011" w:csb1="00000000"/>
  </w:font>
  <w:font w:name="BernhardMod BT">
    <w:altName w:val="Georgia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E952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5FF7B824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3D60369D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  <w:r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63500</wp:posOffset>
          </wp:positionV>
          <wp:extent cx="7736205" cy="94615"/>
          <wp:effectExtent l="19050" t="0" r="0" b="0"/>
          <wp:wrapNone/>
          <wp:docPr id="12" name="Picture 3" descr="crta t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crta tanj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736097" cy="9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1BF057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35DE01A0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</w:rPr>
    </w:pPr>
    <w:bookmarkStart w:id="0" w:name="_Hlk530569158"/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Regionalna razvojna agencija Dubrovačko-neretvanske županije - DUNEA • Branitelja Dubrovnika 41, 20000 Dubrovnik, Hrvatska</w:t>
    </w:r>
  </w:p>
  <w:p w14:paraId="20F13204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000000"/>
        <w:sz w:val="14"/>
        <w:szCs w:val="14"/>
      </w:rPr>
    </w:pPr>
    <w:r>
      <w:rPr>
        <w:rFonts w:ascii="Arial" w:hAnsi="Arial" w:eastAsia="Times New Roman" w:cs="Arial"/>
        <w:i/>
        <w:iCs/>
        <w:color w:val="808080"/>
        <w:sz w:val="14"/>
        <w:szCs w:val="14"/>
      </w:rPr>
      <w:t>T.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> </w:t>
    </w:r>
    <w:r>
      <w:fldChar w:fldCharType="begin"/>
    </w:r>
    <w:r>
      <w:instrText xml:space="preserve"> HYPERLINK "tel:%2B385%2020%20312%20714"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+385 20 312 714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, F. </w:t>
    </w:r>
    <w:r>
      <w:fldChar w:fldCharType="begin"/>
    </w:r>
    <w:r>
      <w:instrText xml:space="preserve"> HYPERLINK "tel:%2B385%2020%20312%20715"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+385 20 312 715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808080"/>
        <w:sz w:val="14"/>
        <w:szCs w:val="14"/>
      </w:rPr>
      <w:t>,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 xml:space="preserve"> </w:t>
    </w:r>
    <w:r>
      <w:rPr>
        <w:rFonts w:ascii="Arial" w:hAnsi="Arial" w:eastAsia="Times New Roman" w:cs="Arial"/>
        <w:i/>
        <w:iCs/>
        <w:color w:val="808080"/>
        <w:sz w:val="14"/>
        <w:szCs w:val="14"/>
      </w:rPr>
      <w:t>E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>. </w:t>
    </w:r>
    <w:r>
      <w:fldChar w:fldCharType="begin"/>
    </w:r>
    <w:r>
      <w:instrText xml:space="preserve"> HYPERLINK "mailto:info@dunea.hr"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info@dunea.hr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, </w:t>
    </w:r>
    <w:r>
      <w:fldChar w:fldCharType="begin"/>
    </w:r>
    <w:r>
      <w:instrText xml:space="preserve"> HYPERLINK "http://www.dunea.hr/"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www.dunea.hr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000000"/>
        <w:sz w:val="14"/>
        <w:szCs w:val="14"/>
      </w:rPr>
      <w:t> </w:t>
    </w:r>
    <w:r>
      <w:rPr>
        <w:rFonts w:ascii="Arial" w:hAnsi="Arial" w:eastAsia="Times New Roman" w:cs="Arial"/>
        <w:i/>
        <w:iCs/>
        <w:color w:val="808080"/>
        <w:sz w:val="14"/>
        <w:szCs w:val="14"/>
      </w:rPr>
      <w:t>•</w:t>
    </w:r>
  </w:p>
  <w:p w14:paraId="60188397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  <w:shd w:val="clear" w:color="auto" w:fill="FFFFFF"/>
      </w:rPr>
    </w:pPr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OIB: 59914845989 • poslovna banka: Privredna banka Zagreb d.d. IBAN:</w:t>
    </w:r>
    <w:r>
      <w:rPr>
        <w:rFonts w:ascii="Arial" w:hAnsi="Arial" w:eastAsia="Times New Roman" w:cs="Arial"/>
        <w:i/>
        <w:color w:val="A6A6A6" w:themeColor="background1" w:themeShade="A6"/>
        <w:sz w:val="14"/>
        <w:szCs w:val="14"/>
        <w:shd w:val="clear" w:color="auto" w:fill="FFFFFF"/>
      </w:rPr>
      <w:t xml:space="preserve"> HR1223400091110941595</w:t>
    </w:r>
  </w:p>
  <w:p w14:paraId="277D2447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</w:pPr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Trgovački. Sud u Dubrovniku, MBS: 060385843 • Predsjednik Upravnog vijeća: Nikša Sentić</w:t>
    </w:r>
  </w:p>
  <w:p w14:paraId="5F843ADB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</w:rPr>
    </w:pPr>
  </w:p>
  <w:bookmarkEnd w:id="0"/>
  <w:p w14:paraId="483A7645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DEDD">
    <w:pPr>
      <w:pStyle w:val="10"/>
    </w:pPr>
    <w:r>
      <w:rPr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41910</wp:posOffset>
          </wp:positionV>
          <wp:extent cx="5872480" cy="94615"/>
          <wp:effectExtent l="19050" t="0" r="0" b="0"/>
          <wp:wrapNone/>
          <wp:docPr id="6" name="Picture 6" descr="C:\Users\MarijanaVitkovic\Desktop\logo mix\crta t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MarijanaVitkovic\Desktop\logo mix\crta tan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792" cy="9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-776605</wp:posOffset>
          </wp:positionH>
          <wp:positionV relativeFrom="paragraph">
            <wp:posOffset>-354330</wp:posOffset>
          </wp:positionV>
          <wp:extent cx="1533525" cy="629920"/>
          <wp:effectExtent l="19050" t="0" r="0" b="0"/>
          <wp:wrapNone/>
          <wp:docPr id="8" name="Picture 2" descr="C:\Users\MarijanaVitkovic\Desktop\logo mix\DUNEA LOGO sredn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Users\MarijanaVitkovic\Desktop\logo mix\DUNEA LOGO srednji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441" cy="6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20BA0"/>
    <w:multiLevelType w:val="multilevel"/>
    <w:tmpl w:val="07F20BA0"/>
    <w:lvl w:ilvl="0" w:tentative="0">
      <w:start w:val="1"/>
      <w:numFmt w:val="upperRoman"/>
      <w:pStyle w:val="25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443C"/>
    <w:multiLevelType w:val="multilevel"/>
    <w:tmpl w:val="30F4443C"/>
    <w:lvl w:ilvl="0" w:tentative="0">
      <w:start w:val="1"/>
      <w:numFmt w:val="decimal"/>
      <w:pStyle w:val="26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attachedTemplate r:id="rId1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E"/>
    <w:rsid w:val="000002F4"/>
    <w:rsid w:val="0000408D"/>
    <w:rsid w:val="0001332D"/>
    <w:rsid w:val="00013DEC"/>
    <w:rsid w:val="000146DF"/>
    <w:rsid w:val="0002661A"/>
    <w:rsid w:val="0003298E"/>
    <w:rsid w:val="000334CA"/>
    <w:rsid w:val="000426E1"/>
    <w:rsid w:val="00052AAE"/>
    <w:rsid w:val="00061A78"/>
    <w:rsid w:val="00063374"/>
    <w:rsid w:val="000643AE"/>
    <w:rsid w:val="0008589E"/>
    <w:rsid w:val="000918AF"/>
    <w:rsid w:val="000D47BC"/>
    <w:rsid w:val="000F2522"/>
    <w:rsid w:val="000F2762"/>
    <w:rsid w:val="000F3D18"/>
    <w:rsid w:val="000F731F"/>
    <w:rsid w:val="001136BA"/>
    <w:rsid w:val="001161E4"/>
    <w:rsid w:val="00117F56"/>
    <w:rsid w:val="001353AB"/>
    <w:rsid w:val="001452BD"/>
    <w:rsid w:val="00154345"/>
    <w:rsid w:val="00161362"/>
    <w:rsid w:val="0016419C"/>
    <w:rsid w:val="00176EC9"/>
    <w:rsid w:val="0017749A"/>
    <w:rsid w:val="00187DEF"/>
    <w:rsid w:val="001A50D5"/>
    <w:rsid w:val="001A6C60"/>
    <w:rsid w:val="001B7685"/>
    <w:rsid w:val="001C2F59"/>
    <w:rsid w:val="001D1A3C"/>
    <w:rsid w:val="001F7754"/>
    <w:rsid w:val="002105F3"/>
    <w:rsid w:val="00210938"/>
    <w:rsid w:val="00226713"/>
    <w:rsid w:val="00235121"/>
    <w:rsid w:val="002457F5"/>
    <w:rsid w:val="00252284"/>
    <w:rsid w:val="0027396D"/>
    <w:rsid w:val="00277F5F"/>
    <w:rsid w:val="002874F0"/>
    <w:rsid w:val="00293E5D"/>
    <w:rsid w:val="002A0092"/>
    <w:rsid w:val="002B1148"/>
    <w:rsid w:val="002C4EF2"/>
    <w:rsid w:val="002C5D40"/>
    <w:rsid w:val="00314E01"/>
    <w:rsid w:val="00323A3B"/>
    <w:rsid w:val="00324A9D"/>
    <w:rsid w:val="00325347"/>
    <w:rsid w:val="00330D88"/>
    <w:rsid w:val="00332D20"/>
    <w:rsid w:val="0033495A"/>
    <w:rsid w:val="003405D7"/>
    <w:rsid w:val="003431A9"/>
    <w:rsid w:val="0035042E"/>
    <w:rsid w:val="00354349"/>
    <w:rsid w:val="003575A5"/>
    <w:rsid w:val="00357A58"/>
    <w:rsid w:val="00360396"/>
    <w:rsid w:val="00361644"/>
    <w:rsid w:val="0038312B"/>
    <w:rsid w:val="00384F2E"/>
    <w:rsid w:val="003A0661"/>
    <w:rsid w:val="003A1A0F"/>
    <w:rsid w:val="003B1325"/>
    <w:rsid w:val="003B4A86"/>
    <w:rsid w:val="003C0A64"/>
    <w:rsid w:val="003C504B"/>
    <w:rsid w:val="003E50AC"/>
    <w:rsid w:val="0040174A"/>
    <w:rsid w:val="004125AB"/>
    <w:rsid w:val="00433016"/>
    <w:rsid w:val="004373EC"/>
    <w:rsid w:val="004439D8"/>
    <w:rsid w:val="0046707D"/>
    <w:rsid w:val="00473F10"/>
    <w:rsid w:val="00495ABC"/>
    <w:rsid w:val="004B00DA"/>
    <w:rsid w:val="004B401E"/>
    <w:rsid w:val="004B7081"/>
    <w:rsid w:val="004D7C16"/>
    <w:rsid w:val="004F2E00"/>
    <w:rsid w:val="00531613"/>
    <w:rsid w:val="00535011"/>
    <w:rsid w:val="005457C5"/>
    <w:rsid w:val="00550D2F"/>
    <w:rsid w:val="00557237"/>
    <w:rsid w:val="005623F8"/>
    <w:rsid w:val="00587E29"/>
    <w:rsid w:val="005B34BE"/>
    <w:rsid w:val="005C5415"/>
    <w:rsid w:val="005E16C3"/>
    <w:rsid w:val="005E5811"/>
    <w:rsid w:val="0061276B"/>
    <w:rsid w:val="00622284"/>
    <w:rsid w:val="00626BC3"/>
    <w:rsid w:val="00627FBF"/>
    <w:rsid w:val="006428DE"/>
    <w:rsid w:val="00644EC9"/>
    <w:rsid w:val="006545C6"/>
    <w:rsid w:val="0069155C"/>
    <w:rsid w:val="006936A5"/>
    <w:rsid w:val="006B40BE"/>
    <w:rsid w:val="006B63EA"/>
    <w:rsid w:val="006C352F"/>
    <w:rsid w:val="006D345E"/>
    <w:rsid w:val="006D56C7"/>
    <w:rsid w:val="006D65FA"/>
    <w:rsid w:val="006D7AE9"/>
    <w:rsid w:val="006E1B06"/>
    <w:rsid w:val="006E2E74"/>
    <w:rsid w:val="006F274A"/>
    <w:rsid w:val="00703B13"/>
    <w:rsid w:val="00705A7F"/>
    <w:rsid w:val="0073397F"/>
    <w:rsid w:val="00734C24"/>
    <w:rsid w:val="007406B8"/>
    <w:rsid w:val="007573B4"/>
    <w:rsid w:val="007670D0"/>
    <w:rsid w:val="00770683"/>
    <w:rsid w:val="00773940"/>
    <w:rsid w:val="0078090A"/>
    <w:rsid w:val="007817B0"/>
    <w:rsid w:val="00790B99"/>
    <w:rsid w:val="00796DD2"/>
    <w:rsid w:val="007A5BD9"/>
    <w:rsid w:val="007B16BE"/>
    <w:rsid w:val="007C2774"/>
    <w:rsid w:val="007C3D4D"/>
    <w:rsid w:val="007D293A"/>
    <w:rsid w:val="007E3429"/>
    <w:rsid w:val="007E5F4F"/>
    <w:rsid w:val="007E7A5C"/>
    <w:rsid w:val="007F4801"/>
    <w:rsid w:val="007F6FAC"/>
    <w:rsid w:val="0080320C"/>
    <w:rsid w:val="008216C7"/>
    <w:rsid w:val="008357F5"/>
    <w:rsid w:val="00840851"/>
    <w:rsid w:val="0084499E"/>
    <w:rsid w:val="0085357D"/>
    <w:rsid w:val="0085727A"/>
    <w:rsid w:val="00876F91"/>
    <w:rsid w:val="0088701E"/>
    <w:rsid w:val="008A5A3A"/>
    <w:rsid w:val="008B5BF6"/>
    <w:rsid w:val="008D55C0"/>
    <w:rsid w:val="008E4FE8"/>
    <w:rsid w:val="008E5F20"/>
    <w:rsid w:val="008E5F75"/>
    <w:rsid w:val="008F4444"/>
    <w:rsid w:val="00936A55"/>
    <w:rsid w:val="00943538"/>
    <w:rsid w:val="00943D09"/>
    <w:rsid w:val="00946022"/>
    <w:rsid w:val="009516E2"/>
    <w:rsid w:val="0095577C"/>
    <w:rsid w:val="009657A1"/>
    <w:rsid w:val="009669D9"/>
    <w:rsid w:val="00973177"/>
    <w:rsid w:val="00973753"/>
    <w:rsid w:val="009A393D"/>
    <w:rsid w:val="009C05AA"/>
    <w:rsid w:val="009C6548"/>
    <w:rsid w:val="009D2140"/>
    <w:rsid w:val="009D7A7F"/>
    <w:rsid w:val="009E2C6E"/>
    <w:rsid w:val="009E3522"/>
    <w:rsid w:val="009F798E"/>
    <w:rsid w:val="00A177F6"/>
    <w:rsid w:val="00A27E66"/>
    <w:rsid w:val="00A43EB5"/>
    <w:rsid w:val="00A546DA"/>
    <w:rsid w:val="00A60A5E"/>
    <w:rsid w:val="00A76EBA"/>
    <w:rsid w:val="00A854EA"/>
    <w:rsid w:val="00AA370F"/>
    <w:rsid w:val="00AC0F5D"/>
    <w:rsid w:val="00AC77C0"/>
    <w:rsid w:val="00AD3919"/>
    <w:rsid w:val="00AE3BDC"/>
    <w:rsid w:val="00B05B99"/>
    <w:rsid w:val="00B2049D"/>
    <w:rsid w:val="00B240DB"/>
    <w:rsid w:val="00B254B2"/>
    <w:rsid w:val="00B26E57"/>
    <w:rsid w:val="00B81618"/>
    <w:rsid w:val="00B83F1D"/>
    <w:rsid w:val="00B976BC"/>
    <w:rsid w:val="00BA29E5"/>
    <w:rsid w:val="00BB55B5"/>
    <w:rsid w:val="00BE5DB6"/>
    <w:rsid w:val="00C000BC"/>
    <w:rsid w:val="00C0624D"/>
    <w:rsid w:val="00C30F6D"/>
    <w:rsid w:val="00C37FA1"/>
    <w:rsid w:val="00C40859"/>
    <w:rsid w:val="00C5113E"/>
    <w:rsid w:val="00C724AA"/>
    <w:rsid w:val="00C87E2F"/>
    <w:rsid w:val="00C97E63"/>
    <w:rsid w:val="00CA1338"/>
    <w:rsid w:val="00CB2A28"/>
    <w:rsid w:val="00CE22F5"/>
    <w:rsid w:val="00CF1248"/>
    <w:rsid w:val="00CF38BF"/>
    <w:rsid w:val="00D0201D"/>
    <w:rsid w:val="00D03305"/>
    <w:rsid w:val="00D11F47"/>
    <w:rsid w:val="00D2679F"/>
    <w:rsid w:val="00D26C6B"/>
    <w:rsid w:val="00D64F00"/>
    <w:rsid w:val="00D66A56"/>
    <w:rsid w:val="00D71B8C"/>
    <w:rsid w:val="00D7746F"/>
    <w:rsid w:val="00D84E57"/>
    <w:rsid w:val="00DC6AA1"/>
    <w:rsid w:val="00DE19FC"/>
    <w:rsid w:val="00DE42DF"/>
    <w:rsid w:val="00DE624E"/>
    <w:rsid w:val="00DF3F36"/>
    <w:rsid w:val="00E06659"/>
    <w:rsid w:val="00E118E8"/>
    <w:rsid w:val="00E13234"/>
    <w:rsid w:val="00E15448"/>
    <w:rsid w:val="00E17E9D"/>
    <w:rsid w:val="00E314A9"/>
    <w:rsid w:val="00E317A3"/>
    <w:rsid w:val="00E33824"/>
    <w:rsid w:val="00E50864"/>
    <w:rsid w:val="00E72038"/>
    <w:rsid w:val="00E74413"/>
    <w:rsid w:val="00E7610F"/>
    <w:rsid w:val="00EA49D2"/>
    <w:rsid w:val="00EB2AD5"/>
    <w:rsid w:val="00EE4846"/>
    <w:rsid w:val="00EF540C"/>
    <w:rsid w:val="00F00760"/>
    <w:rsid w:val="00F05C8B"/>
    <w:rsid w:val="00F27807"/>
    <w:rsid w:val="00F34332"/>
    <w:rsid w:val="00F55CEC"/>
    <w:rsid w:val="00F625CB"/>
    <w:rsid w:val="00F95914"/>
    <w:rsid w:val="00FA5511"/>
    <w:rsid w:val="00FA72E9"/>
    <w:rsid w:val="00FA74CD"/>
    <w:rsid w:val="0764036F"/>
    <w:rsid w:val="096B360E"/>
    <w:rsid w:val="2A6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er"/>
    <w:basedOn w:val="1"/>
    <w:link w:val="2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7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link w:val="38"/>
    <w:qFormat/>
    <w:uiPriority w:val="10"/>
    <w:pPr>
      <w:pBdr>
        <w:bottom w:val="single" w:color="76923C" w:themeColor="accent3" w:themeShade="BF" w:sz="12" w:space="4"/>
      </w:pBdr>
      <w:spacing w:after="300" w:line="240" w:lineRule="auto"/>
      <w:contextualSpacing/>
    </w:pPr>
    <w:rPr>
      <w:rFonts w:ascii="Arial" w:hAnsi="Arial" w:eastAsiaTheme="majorEastAsia" w:cstheme="majorBidi"/>
      <w:b/>
      <w:color w:val="77933C" w:themeColor="accent3" w:themeShade="BF"/>
      <w:spacing w:val="5"/>
      <w:kern w:val="28"/>
      <w:sz w:val="52"/>
      <w:szCs w:val="52"/>
      <w:lang w:val="en-GB"/>
    </w:rPr>
  </w:style>
  <w:style w:type="paragraph" w:styleId="14">
    <w:name w:val="toc 1"/>
    <w:basedOn w:val="1"/>
    <w:next w:val="1"/>
    <w:autoRedefine/>
    <w:semiHidden/>
    <w:unhideWhenUsed/>
    <w:qFormat/>
    <w:uiPriority w:val="39"/>
    <w:pPr>
      <w:spacing w:after="100"/>
    </w:pPr>
  </w:style>
  <w:style w:type="paragraph" w:styleId="15">
    <w:name w:val="toc 2"/>
    <w:basedOn w:val="1"/>
    <w:next w:val="1"/>
    <w:autoRedefine/>
    <w:unhideWhenUsed/>
    <w:qFormat/>
    <w:uiPriority w:val="39"/>
    <w:pPr>
      <w:spacing w:before="120" w:after="100"/>
      <w:ind w:left="200"/>
    </w:pPr>
    <w:rPr>
      <w:rFonts w:ascii="Arial" w:hAnsi="Arial"/>
      <w:sz w:val="20"/>
      <w:lang w:val="en-GB"/>
    </w:rPr>
  </w:style>
  <w:style w:type="paragraph" w:styleId="16">
    <w:name w:val="toc 3"/>
    <w:basedOn w:val="1"/>
    <w:next w:val="1"/>
    <w:autoRedefine/>
    <w:unhideWhenUsed/>
    <w:qFormat/>
    <w:uiPriority w:val="39"/>
    <w:pPr>
      <w:tabs>
        <w:tab w:val="left" w:pos="426"/>
      </w:tabs>
      <w:spacing w:after="100"/>
      <w:ind w:left="440"/>
    </w:pPr>
  </w:style>
  <w:style w:type="table" w:styleId="17">
    <w:name w:val="Light List Accent 3"/>
    <w:basedOn w:val="7"/>
    <w:qFormat/>
    <w:uiPriority w:val="61"/>
    <w:pPr>
      <w:spacing w:after="0" w:line="240" w:lineRule="auto"/>
    </w:pPr>
    <w:rPr>
      <w:lang w:val="es-ES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8">
    <w:name w:val="Medium Shading 1 Accent 3"/>
    <w:basedOn w:val="7"/>
    <w:qFormat/>
    <w:uiPriority w:val="63"/>
    <w:pPr>
      <w:spacing w:after="0" w:line="240" w:lineRule="auto"/>
    </w:pPr>
    <w:rPr>
      <w:lang w:val="es-ES"/>
    </w:r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9">
    <w:name w:val="Header Char"/>
    <w:basedOn w:val="6"/>
    <w:link w:val="10"/>
    <w:qFormat/>
    <w:uiPriority w:val="99"/>
  </w:style>
  <w:style w:type="character" w:customStyle="1" w:styleId="20">
    <w:name w:val="Footer Char"/>
    <w:basedOn w:val="6"/>
    <w:link w:val="9"/>
    <w:qFormat/>
    <w:uiPriority w:val="99"/>
  </w:style>
  <w:style w:type="character" w:customStyle="1" w:styleId="21">
    <w:name w:val="Balloon Text Char"/>
    <w:basedOn w:val="6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23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hr-HR"/>
    </w:rPr>
  </w:style>
  <w:style w:type="paragraph" w:styleId="24">
    <w:name w:val="List Paragraph"/>
    <w:basedOn w:val="1"/>
    <w:link w:val="27"/>
    <w:qFormat/>
    <w:uiPriority w:val="34"/>
    <w:pPr>
      <w:ind w:left="720"/>
      <w:contextualSpacing/>
    </w:pPr>
  </w:style>
  <w:style w:type="paragraph" w:customStyle="1" w:styleId="25">
    <w:name w:val="Style1"/>
    <w:basedOn w:val="24"/>
    <w:next w:val="2"/>
    <w:link w:val="28"/>
    <w:qFormat/>
    <w:uiPriority w:val="0"/>
    <w:pPr>
      <w:numPr>
        <w:ilvl w:val="0"/>
        <w:numId w:val="1"/>
      </w:numPr>
      <w:spacing w:before="480" w:after="240"/>
      <w:ind w:left="425" w:hanging="425"/>
    </w:pPr>
    <w:rPr>
      <w:sz w:val="32"/>
    </w:rPr>
  </w:style>
  <w:style w:type="paragraph" w:customStyle="1" w:styleId="26">
    <w:name w:val="Style2"/>
    <w:basedOn w:val="24"/>
    <w:link w:val="30"/>
    <w:qFormat/>
    <w:uiPriority w:val="0"/>
    <w:pPr>
      <w:numPr>
        <w:ilvl w:val="0"/>
        <w:numId w:val="2"/>
      </w:numPr>
      <w:spacing w:before="240" w:after="120"/>
    </w:pPr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27">
    <w:name w:val="List Paragraph Char"/>
    <w:basedOn w:val="6"/>
    <w:link w:val="24"/>
    <w:qFormat/>
    <w:uiPriority w:val="34"/>
  </w:style>
  <w:style w:type="character" w:customStyle="1" w:styleId="28">
    <w:name w:val="Style1 Char"/>
    <w:basedOn w:val="27"/>
    <w:link w:val="25"/>
    <w:qFormat/>
    <w:uiPriority w:val="0"/>
    <w:rPr>
      <w:sz w:val="32"/>
    </w:rPr>
  </w:style>
  <w:style w:type="character" w:customStyle="1" w:styleId="29">
    <w:name w:val="Heading 4 Char"/>
    <w:basedOn w:val="6"/>
    <w:link w:val="5"/>
    <w:qFormat/>
    <w:uiPriority w:val="9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Style2 Char"/>
    <w:basedOn w:val="27"/>
    <w:link w:val="26"/>
    <w:qFormat/>
    <w:uiPriority w:val="0"/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table" w:customStyle="1" w:styleId="31">
    <w:name w:val="Table Grid1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TEXT"/>
    <w:link w:val="33"/>
    <w:qFormat/>
    <w:uiPriority w:val="0"/>
    <w:pPr>
      <w:spacing w:after="80" w:line="240" w:lineRule="auto"/>
    </w:pPr>
    <w:rPr>
      <w:rFonts w:ascii="Swis721 BT" w:hAnsi="Swis721 BT" w:eastAsia="Times New Roman" w:cs="Times New Roman"/>
      <w:sz w:val="20"/>
      <w:szCs w:val="20"/>
      <w:lang w:val="hr-HR" w:eastAsia="en-US" w:bidi="ar-SA"/>
    </w:rPr>
  </w:style>
  <w:style w:type="character" w:customStyle="1" w:styleId="33">
    <w:name w:val="TEXT Char"/>
    <w:link w:val="32"/>
    <w:qFormat/>
    <w:uiPriority w:val="0"/>
    <w:rPr>
      <w:rFonts w:ascii="Swis721 BT" w:hAnsi="Swis721 BT" w:eastAsia="Times New Roman" w:cs="Times New Roman"/>
      <w:sz w:val="20"/>
      <w:szCs w:val="20"/>
    </w:rPr>
  </w:style>
  <w:style w:type="table" w:customStyle="1" w:styleId="34">
    <w:name w:val="Table Grid2"/>
    <w:basedOn w:val="7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36">
    <w:name w:val="Heading 2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7">
    <w:name w:val="Heading 3 Char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Title Char"/>
    <w:basedOn w:val="6"/>
    <w:link w:val="13"/>
    <w:uiPriority w:val="10"/>
    <w:rPr>
      <w:rFonts w:ascii="Arial" w:hAnsi="Arial" w:eastAsiaTheme="majorEastAsia" w:cstheme="majorBidi"/>
      <w:b/>
      <w:color w:val="77933C" w:themeColor="accent3" w:themeShade="BF"/>
      <w:spacing w:val="5"/>
      <w:kern w:val="28"/>
      <w:sz w:val="52"/>
      <w:szCs w:val="5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ive\OneDrive%20-%20dunea.hr\Downloads\DUNEA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8C877-55F3-4758-AAAE-7AF75EA92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DUNEA memo</Template>
  <Company>Hewlett-Packard Company</Company>
  <Pages>2</Pages>
  <Words>142</Words>
  <Characters>988</Characters>
  <Lines>98</Lines>
  <Paragraphs>49</Paragraphs>
  <TotalTime>21</TotalTime>
  <ScaleCrop>false</ScaleCrop>
  <LinksUpToDate>false</LinksUpToDate>
  <CharactersWithSpaces>1081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2025-07-14T11:51:00Z</dcterms:created>
  <dc:creator>intermodal2</dc:creator>
  <cp:lastModifiedBy>Rukometni Klub Dubrovnik</cp:lastModifiedBy>
  <cp:lastPrinted>2020-06-29T08:35:00Z</cp:lastPrinted>
  <dcterms:modified xsi:type="dcterms:W3CDTF">2025-10-29T08:52:46Z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65c73191-1af5-4ed9-87df-c7fe4a492e59</vt:lpwstr>
  </property>
  <property fmtid="{D5CDD505-2E9C-101B-9397-08002B2CF9AE}" pid="3" name="KSOProductBuildVer">
    <vt:lpwstr>1033-12.2.0.23131</vt:lpwstr>
  </property>
  <property fmtid="{D5CDD505-2E9C-101B-9397-08002B2CF9AE}" pid="4" name="ICV">
    <vt:lpwstr>EAEC624146B447D5AFE3B2A157BA74E3_12</vt:lpwstr>
  </property>
</Properties>
</file>